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0A34" w:rsidRPr="00387CAD" w:rsidRDefault="00820A34" w:rsidP="004712E4">
      <w:pPr>
        <w:jc w:val="center"/>
        <w:rPr>
          <w:b/>
          <w:sz w:val="28"/>
          <w:szCs w:val="28"/>
        </w:rPr>
      </w:pPr>
      <w:r w:rsidRPr="00387CAD">
        <w:rPr>
          <w:b/>
          <w:sz w:val="28"/>
          <w:szCs w:val="28"/>
        </w:rPr>
        <w:t>План семинарских занятий</w:t>
      </w:r>
    </w:p>
    <w:p w:rsidR="00820A34" w:rsidRPr="00387CAD" w:rsidRDefault="00820A34" w:rsidP="004712E4">
      <w:pPr>
        <w:jc w:val="center"/>
        <w:rPr>
          <w:sz w:val="28"/>
          <w:szCs w:val="28"/>
        </w:rPr>
      </w:pPr>
      <w:r w:rsidRPr="00387CAD">
        <w:rPr>
          <w:sz w:val="28"/>
          <w:szCs w:val="28"/>
        </w:rPr>
        <w:t>по дисциплине «Теория и методика спортивной подготовки в избранном виде спорта» для студентов направления специальности «Спортивно-педагогическая деятельность (тренерская работа по боксу)»</w:t>
      </w:r>
    </w:p>
    <w:p w:rsidR="00820A34" w:rsidRPr="00387CAD" w:rsidRDefault="00820A34" w:rsidP="004712E4">
      <w:pPr>
        <w:jc w:val="center"/>
        <w:rPr>
          <w:sz w:val="28"/>
          <w:szCs w:val="28"/>
        </w:rPr>
      </w:pPr>
    </w:p>
    <w:p w:rsidR="008D1E53" w:rsidRPr="00387CAD" w:rsidRDefault="008D1E53" w:rsidP="004712E4">
      <w:pPr>
        <w:jc w:val="center"/>
        <w:rPr>
          <w:b/>
          <w:sz w:val="28"/>
          <w:szCs w:val="28"/>
        </w:rPr>
      </w:pPr>
      <w:r w:rsidRPr="00387CAD">
        <w:rPr>
          <w:b/>
          <w:sz w:val="28"/>
          <w:szCs w:val="28"/>
        </w:rPr>
        <w:t>1 курс</w:t>
      </w:r>
    </w:p>
    <w:tbl>
      <w:tblPr>
        <w:tblpPr w:leftFromText="180" w:rightFromText="180" w:vertAnchor="text" w:horzAnchor="margin" w:tblpY="18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4"/>
        <w:gridCol w:w="7874"/>
      </w:tblGrid>
      <w:tr w:rsidR="008D1E53" w:rsidRPr="00387CAD" w:rsidTr="00F52D20">
        <w:tc>
          <w:tcPr>
            <w:tcW w:w="1054" w:type="dxa"/>
          </w:tcPr>
          <w:p w:rsidR="008D1E53" w:rsidRPr="00387CAD" w:rsidRDefault="008D1E53" w:rsidP="004712E4">
            <w:pPr>
              <w:jc w:val="center"/>
              <w:rPr>
                <w:sz w:val="28"/>
                <w:szCs w:val="28"/>
              </w:rPr>
            </w:pPr>
            <w:r w:rsidRPr="00387CAD">
              <w:rPr>
                <w:sz w:val="28"/>
                <w:szCs w:val="28"/>
              </w:rPr>
              <w:t>№ темы</w:t>
            </w:r>
          </w:p>
        </w:tc>
        <w:tc>
          <w:tcPr>
            <w:tcW w:w="7874" w:type="dxa"/>
          </w:tcPr>
          <w:p w:rsidR="008D1E53" w:rsidRPr="00387CAD" w:rsidRDefault="008D1E53" w:rsidP="004712E4">
            <w:pPr>
              <w:jc w:val="center"/>
              <w:rPr>
                <w:sz w:val="28"/>
                <w:szCs w:val="28"/>
              </w:rPr>
            </w:pPr>
            <w:r w:rsidRPr="00387CAD">
              <w:rPr>
                <w:sz w:val="28"/>
                <w:szCs w:val="28"/>
              </w:rPr>
              <w:t>Наименование тем, содержание вопросов</w:t>
            </w:r>
          </w:p>
        </w:tc>
      </w:tr>
      <w:tr w:rsidR="008D1E53" w:rsidRPr="00387CAD" w:rsidTr="00F52D20">
        <w:tc>
          <w:tcPr>
            <w:tcW w:w="1054" w:type="dxa"/>
          </w:tcPr>
          <w:p w:rsidR="008D1E53" w:rsidRPr="00387CAD" w:rsidRDefault="008D1E53" w:rsidP="00387CAD">
            <w:pPr>
              <w:pStyle w:val="3"/>
              <w:widowControl/>
              <w:shd w:val="clear" w:color="auto" w:fill="auto"/>
              <w:spacing w:after="0" w:line="240" w:lineRule="auto"/>
              <w:ind w:left="2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7CAD">
              <w:rPr>
                <w:rStyle w:val="0pt"/>
                <w:rFonts w:eastAsiaTheme="minorHAnsi"/>
                <w:sz w:val="28"/>
                <w:szCs w:val="28"/>
              </w:rPr>
              <w:t>4</w:t>
            </w:r>
          </w:p>
        </w:tc>
        <w:tc>
          <w:tcPr>
            <w:tcW w:w="7874" w:type="dxa"/>
            <w:vAlign w:val="bottom"/>
          </w:tcPr>
          <w:p w:rsidR="008D1E53" w:rsidRPr="00387CAD" w:rsidRDefault="008D1E53" w:rsidP="00387CAD">
            <w:pPr>
              <w:pStyle w:val="3"/>
              <w:widowControl/>
              <w:shd w:val="clear" w:color="auto" w:fill="auto"/>
              <w:spacing w:after="0" w:line="240" w:lineRule="auto"/>
              <w:jc w:val="both"/>
              <w:rPr>
                <w:rStyle w:val="21"/>
                <w:rFonts w:eastAsiaTheme="minorHAnsi"/>
                <w:sz w:val="28"/>
                <w:szCs w:val="28"/>
              </w:rPr>
            </w:pPr>
            <w:r w:rsidRPr="00387CAD">
              <w:rPr>
                <w:rStyle w:val="21"/>
                <w:rFonts w:eastAsiaTheme="minorHAnsi"/>
                <w:sz w:val="28"/>
                <w:szCs w:val="28"/>
              </w:rPr>
              <w:t>Сущность бокса, его место в системе физического воспитания, в подготовке всесторонне развитых спортсменов.</w:t>
            </w:r>
          </w:p>
          <w:p w:rsidR="008D1E53" w:rsidRPr="00387CAD" w:rsidRDefault="008D1E53" w:rsidP="00387CAD">
            <w:pPr>
              <w:pStyle w:val="2"/>
              <w:ind w:firstLine="0"/>
              <w:rPr>
                <w:szCs w:val="28"/>
              </w:rPr>
            </w:pPr>
            <w:r w:rsidRPr="00387CAD">
              <w:rPr>
                <w:szCs w:val="28"/>
              </w:rPr>
              <w:t>1) Особенности обучения и требования к  студентам тренерского факультета.</w:t>
            </w:r>
          </w:p>
          <w:p w:rsidR="008D1E53" w:rsidRPr="00387CAD" w:rsidRDefault="008D1E53" w:rsidP="00387CAD">
            <w:pPr>
              <w:pStyle w:val="2"/>
              <w:ind w:firstLine="0"/>
              <w:rPr>
                <w:szCs w:val="28"/>
              </w:rPr>
            </w:pPr>
            <w:r w:rsidRPr="00387CAD">
              <w:rPr>
                <w:szCs w:val="28"/>
              </w:rPr>
              <w:t>2) Формы, методы, средства, применяемые в учебно-воспитательной работе со студентами данного вуза.</w:t>
            </w:r>
          </w:p>
          <w:p w:rsidR="008D1E53" w:rsidRPr="00387CAD" w:rsidRDefault="008D1E53" w:rsidP="00387CAD">
            <w:pPr>
              <w:jc w:val="both"/>
              <w:rPr>
                <w:sz w:val="28"/>
                <w:szCs w:val="28"/>
              </w:rPr>
            </w:pPr>
            <w:r w:rsidRPr="00387CAD">
              <w:rPr>
                <w:sz w:val="28"/>
                <w:szCs w:val="28"/>
              </w:rPr>
              <w:t>3) Содержание работы федерации бокса, ее роль в развитии европейского и мирового бокса.</w:t>
            </w:r>
          </w:p>
        </w:tc>
      </w:tr>
      <w:tr w:rsidR="008D1E53" w:rsidRPr="00387CAD" w:rsidTr="00F52D20">
        <w:tc>
          <w:tcPr>
            <w:tcW w:w="1054" w:type="dxa"/>
            <w:vAlign w:val="center"/>
          </w:tcPr>
          <w:p w:rsidR="008D1E53" w:rsidRPr="00387CAD" w:rsidRDefault="008D1E53" w:rsidP="00387CAD">
            <w:pPr>
              <w:pStyle w:val="3"/>
              <w:widowControl/>
              <w:shd w:val="clear" w:color="auto" w:fill="auto"/>
              <w:spacing w:after="0" w:line="240" w:lineRule="auto"/>
              <w:ind w:left="2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7CAD">
              <w:rPr>
                <w:rStyle w:val="0pt"/>
                <w:rFonts w:eastAsiaTheme="minorHAnsi"/>
                <w:sz w:val="28"/>
                <w:szCs w:val="28"/>
              </w:rPr>
              <w:t>6</w:t>
            </w:r>
          </w:p>
        </w:tc>
        <w:tc>
          <w:tcPr>
            <w:tcW w:w="7874" w:type="dxa"/>
            <w:vAlign w:val="bottom"/>
          </w:tcPr>
          <w:p w:rsidR="008D1E53" w:rsidRPr="00387CAD" w:rsidRDefault="008D1E53" w:rsidP="00387CAD">
            <w:pPr>
              <w:pStyle w:val="3"/>
              <w:widowControl/>
              <w:shd w:val="clear" w:color="auto" w:fill="auto"/>
              <w:spacing w:after="0" w:line="240" w:lineRule="auto"/>
              <w:ind w:left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7CAD">
              <w:rPr>
                <w:rStyle w:val="21"/>
                <w:rFonts w:eastAsiaTheme="minorHAnsi"/>
                <w:sz w:val="28"/>
                <w:szCs w:val="28"/>
              </w:rPr>
              <w:t>Зарождение бокса как вида спорта, этапы его развития. Бокс в Древней Греции, Египте, Англии, США</w:t>
            </w:r>
          </w:p>
        </w:tc>
      </w:tr>
      <w:tr w:rsidR="008D1E53" w:rsidRPr="00387CAD" w:rsidTr="00F52D20">
        <w:tc>
          <w:tcPr>
            <w:tcW w:w="1054" w:type="dxa"/>
          </w:tcPr>
          <w:p w:rsidR="008D1E53" w:rsidRPr="00387CAD" w:rsidRDefault="008D1E53" w:rsidP="00387CAD">
            <w:pPr>
              <w:pStyle w:val="3"/>
              <w:widowControl/>
              <w:shd w:val="clear" w:color="auto" w:fill="auto"/>
              <w:spacing w:after="0" w:line="240" w:lineRule="auto"/>
              <w:ind w:left="2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7CAD">
              <w:rPr>
                <w:rStyle w:val="0pt"/>
                <w:rFonts w:eastAsiaTheme="minorHAnsi"/>
                <w:sz w:val="28"/>
                <w:szCs w:val="28"/>
              </w:rPr>
              <w:t>10</w:t>
            </w:r>
          </w:p>
        </w:tc>
        <w:tc>
          <w:tcPr>
            <w:tcW w:w="7874" w:type="dxa"/>
            <w:vAlign w:val="bottom"/>
          </w:tcPr>
          <w:p w:rsidR="008D1E53" w:rsidRPr="00387CAD" w:rsidRDefault="008D1E53" w:rsidP="00387CAD">
            <w:pPr>
              <w:pStyle w:val="3"/>
              <w:widowControl/>
              <w:shd w:val="clear" w:color="auto" w:fill="auto"/>
              <w:spacing w:after="0" w:line="240" w:lineRule="auto"/>
              <w:ind w:left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7CAD">
              <w:rPr>
                <w:rStyle w:val="21"/>
                <w:rFonts w:eastAsiaTheme="minorHAnsi"/>
                <w:sz w:val="28"/>
                <w:szCs w:val="28"/>
              </w:rPr>
              <w:t>Многообразие профессиональных функций тренера (воспитание, обучение, просвещение, планирование, организация и управление, общение, самообразование, оздоровление и др.).</w:t>
            </w:r>
          </w:p>
        </w:tc>
      </w:tr>
      <w:tr w:rsidR="008D1E53" w:rsidRPr="00387CAD" w:rsidTr="00F52D20">
        <w:tc>
          <w:tcPr>
            <w:tcW w:w="1054" w:type="dxa"/>
          </w:tcPr>
          <w:p w:rsidR="008D1E53" w:rsidRPr="00387CAD" w:rsidRDefault="008D1E53" w:rsidP="00387CAD">
            <w:pPr>
              <w:pStyle w:val="3"/>
              <w:widowControl/>
              <w:shd w:val="clear" w:color="auto" w:fill="auto"/>
              <w:spacing w:after="0" w:line="240" w:lineRule="auto"/>
              <w:ind w:left="2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7CAD">
              <w:rPr>
                <w:rStyle w:val="0pt"/>
                <w:rFonts w:eastAsiaTheme="minorHAnsi"/>
                <w:sz w:val="28"/>
                <w:szCs w:val="28"/>
              </w:rPr>
              <w:t>13</w:t>
            </w:r>
          </w:p>
        </w:tc>
        <w:tc>
          <w:tcPr>
            <w:tcW w:w="7874" w:type="dxa"/>
            <w:vAlign w:val="bottom"/>
          </w:tcPr>
          <w:p w:rsidR="008D1E53" w:rsidRPr="00387CAD" w:rsidRDefault="008D1E53" w:rsidP="00387CAD">
            <w:pPr>
              <w:pStyle w:val="3"/>
              <w:widowControl/>
              <w:shd w:val="clear" w:color="auto" w:fill="auto"/>
              <w:spacing w:after="0" w:line="240" w:lineRule="auto"/>
              <w:ind w:left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7CAD">
              <w:rPr>
                <w:rStyle w:val="21"/>
                <w:rFonts w:eastAsiaTheme="minorHAnsi"/>
                <w:sz w:val="28"/>
                <w:szCs w:val="28"/>
              </w:rPr>
              <w:t>Классификация спортсменов по возрастным группам, весовым категориям и спортивным разрядом.</w:t>
            </w:r>
          </w:p>
        </w:tc>
      </w:tr>
      <w:tr w:rsidR="008D1E53" w:rsidRPr="00387CAD" w:rsidTr="00F52D20">
        <w:tc>
          <w:tcPr>
            <w:tcW w:w="1054" w:type="dxa"/>
            <w:vAlign w:val="center"/>
          </w:tcPr>
          <w:p w:rsidR="008D1E53" w:rsidRPr="00387CAD" w:rsidRDefault="008D1E53" w:rsidP="00387CAD">
            <w:pPr>
              <w:pStyle w:val="3"/>
              <w:widowControl/>
              <w:shd w:val="clear" w:color="auto" w:fill="auto"/>
              <w:spacing w:after="0" w:line="240" w:lineRule="auto"/>
              <w:ind w:left="1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7CAD">
              <w:rPr>
                <w:rStyle w:val="0pt"/>
                <w:rFonts w:eastAsiaTheme="minorHAnsi"/>
                <w:sz w:val="28"/>
                <w:szCs w:val="28"/>
              </w:rPr>
              <w:t>18</w:t>
            </w:r>
          </w:p>
        </w:tc>
        <w:tc>
          <w:tcPr>
            <w:tcW w:w="7874" w:type="dxa"/>
            <w:vAlign w:val="bottom"/>
          </w:tcPr>
          <w:p w:rsidR="008D1E53" w:rsidRPr="00387CAD" w:rsidRDefault="008D1E53" w:rsidP="00387CAD">
            <w:pPr>
              <w:pStyle w:val="3"/>
              <w:widowControl/>
              <w:shd w:val="clear" w:color="auto" w:fill="auto"/>
              <w:spacing w:after="0" w:line="240" w:lineRule="auto"/>
              <w:jc w:val="both"/>
              <w:rPr>
                <w:rStyle w:val="21"/>
                <w:rFonts w:eastAsiaTheme="minorHAnsi"/>
                <w:sz w:val="28"/>
                <w:szCs w:val="28"/>
              </w:rPr>
            </w:pPr>
            <w:r w:rsidRPr="00387CAD">
              <w:rPr>
                <w:rStyle w:val="21"/>
                <w:rFonts w:eastAsiaTheme="minorHAnsi"/>
                <w:sz w:val="28"/>
                <w:szCs w:val="28"/>
              </w:rPr>
              <w:t>Особенности соревновательной деятельности в боксе.</w:t>
            </w:r>
          </w:p>
          <w:p w:rsidR="008D1E53" w:rsidRPr="00387CAD" w:rsidRDefault="008D1E53" w:rsidP="00387CAD">
            <w:pPr>
              <w:pStyle w:val="2"/>
              <w:ind w:firstLine="0"/>
              <w:rPr>
                <w:szCs w:val="28"/>
              </w:rPr>
            </w:pPr>
            <w:r w:rsidRPr="00387CAD">
              <w:rPr>
                <w:szCs w:val="28"/>
              </w:rPr>
              <w:t>1) Структура соревновательной деятельности (цель-средство-результат).</w:t>
            </w:r>
          </w:p>
          <w:p w:rsidR="008D1E53" w:rsidRPr="00387CAD" w:rsidRDefault="008D1E53" w:rsidP="00387CAD">
            <w:pPr>
              <w:pStyle w:val="2"/>
              <w:ind w:firstLine="0"/>
              <w:rPr>
                <w:szCs w:val="28"/>
              </w:rPr>
            </w:pPr>
            <w:r w:rsidRPr="00387CAD">
              <w:rPr>
                <w:szCs w:val="28"/>
              </w:rPr>
              <w:t xml:space="preserve">2) Оценка результата в соревнованиях по боксу. </w:t>
            </w:r>
          </w:p>
          <w:p w:rsidR="008D1E53" w:rsidRPr="00387CAD" w:rsidRDefault="008D1E53" w:rsidP="00387CAD">
            <w:pPr>
              <w:pStyle w:val="2"/>
              <w:ind w:firstLine="0"/>
              <w:rPr>
                <w:szCs w:val="28"/>
              </w:rPr>
            </w:pPr>
            <w:r w:rsidRPr="00387CAD">
              <w:rPr>
                <w:szCs w:val="28"/>
              </w:rPr>
              <w:t xml:space="preserve">3) Эволюция правил соревнований </w:t>
            </w:r>
          </w:p>
          <w:p w:rsidR="008D1E53" w:rsidRPr="00387CAD" w:rsidRDefault="008D1E53" w:rsidP="00387CAD">
            <w:pPr>
              <w:pStyle w:val="2"/>
              <w:ind w:firstLine="0"/>
              <w:rPr>
                <w:szCs w:val="28"/>
              </w:rPr>
            </w:pPr>
            <w:r w:rsidRPr="00387CAD">
              <w:rPr>
                <w:szCs w:val="28"/>
              </w:rPr>
              <w:t xml:space="preserve">4) Виды соревнований. Права и обязанности участников, секундантов, представителей. </w:t>
            </w:r>
          </w:p>
          <w:p w:rsidR="008D1E53" w:rsidRPr="00387CAD" w:rsidRDefault="008D1E53" w:rsidP="00387CAD">
            <w:pPr>
              <w:pStyle w:val="2"/>
              <w:ind w:firstLine="0"/>
              <w:rPr>
                <w:szCs w:val="28"/>
              </w:rPr>
            </w:pPr>
            <w:r w:rsidRPr="00387CAD">
              <w:rPr>
                <w:szCs w:val="28"/>
              </w:rPr>
              <w:t xml:space="preserve">5) Оценка боя судьями вне ринга (традиционная и компьютерная). Действия рефери, жесты, команды. </w:t>
            </w:r>
          </w:p>
          <w:p w:rsidR="008D1E53" w:rsidRPr="00387CAD" w:rsidRDefault="008D1E53" w:rsidP="00387CAD">
            <w:pPr>
              <w:pStyle w:val="2"/>
              <w:ind w:firstLine="0"/>
              <w:rPr>
                <w:szCs w:val="28"/>
              </w:rPr>
            </w:pPr>
            <w:r w:rsidRPr="00387CAD">
              <w:rPr>
                <w:szCs w:val="28"/>
              </w:rPr>
              <w:t>6) Этика поведения спортсменов.</w:t>
            </w:r>
          </w:p>
          <w:p w:rsidR="008D1E53" w:rsidRPr="00387CAD" w:rsidRDefault="008D1E53" w:rsidP="00387CAD">
            <w:pPr>
              <w:pStyle w:val="3"/>
              <w:widowControl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7CAD">
              <w:rPr>
                <w:rFonts w:ascii="Times New Roman" w:hAnsi="Times New Roman" w:cs="Times New Roman"/>
                <w:sz w:val="28"/>
                <w:szCs w:val="28"/>
              </w:rPr>
              <w:t>7) Эффективность атакующих и защитных действий.</w:t>
            </w:r>
          </w:p>
        </w:tc>
      </w:tr>
      <w:tr w:rsidR="008D1E53" w:rsidRPr="00387CAD" w:rsidTr="00F52D20">
        <w:tc>
          <w:tcPr>
            <w:tcW w:w="1054" w:type="dxa"/>
          </w:tcPr>
          <w:p w:rsidR="008D1E53" w:rsidRPr="00387CAD" w:rsidRDefault="008D1E53" w:rsidP="00387CAD">
            <w:pPr>
              <w:pStyle w:val="3"/>
              <w:widowControl/>
              <w:shd w:val="clear" w:color="auto" w:fill="auto"/>
              <w:spacing w:after="0" w:line="240" w:lineRule="auto"/>
              <w:ind w:left="1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7CAD">
              <w:rPr>
                <w:rStyle w:val="0pt"/>
                <w:rFonts w:eastAsiaTheme="minorHAnsi"/>
                <w:sz w:val="28"/>
                <w:szCs w:val="28"/>
              </w:rPr>
              <w:t>20</w:t>
            </w:r>
          </w:p>
        </w:tc>
        <w:tc>
          <w:tcPr>
            <w:tcW w:w="7874" w:type="dxa"/>
            <w:vAlign w:val="bottom"/>
          </w:tcPr>
          <w:p w:rsidR="008D1E53" w:rsidRPr="00387CAD" w:rsidRDefault="008D1E53" w:rsidP="00387CAD">
            <w:pPr>
              <w:pStyle w:val="3"/>
              <w:widowControl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7CAD">
              <w:rPr>
                <w:rStyle w:val="21"/>
                <w:rFonts w:eastAsiaTheme="minorHAnsi"/>
                <w:sz w:val="28"/>
                <w:szCs w:val="28"/>
              </w:rPr>
              <w:t>Особенности правил соревнований для юношей, для женщин. Ритуалы приветствия до и после боя.</w:t>
            </w:r>
          </w:p>
          <w:p w:rsidR="008D1E53" w:rsidRPr="00387CAD" w:rsidRDefault="008D1E53" w:rsidP="00387CAD">
            <w:pPr>
              <w:pStyle w:val="2"/>
              <w:ind w:firstLine="0"/>
              <w:rPr>
                <w:szCs w:val="28"/>
              </w:rPr>
            </w:pPr>
            <w:r w:rsidRPr="00387CAD">
              <w:rPr>
                <w:szCs w:val="28"/>
              </w:rPr>
              <w:t>1) Структура соревновательной деятельности (цель-средство-результат).</w:t>
            </w:r>
          </w:p>
          <w:p w:rsidR="008D1E53" w:rsidRPr="00387CAD" w:rsidRDefault="008D1E53" w:rsidP="00387CAD">
            <w:pPr>
              <w:pStyle w:val="2"/>
              <w:ind w:firstLine="0"/>
              <w:rPr>
                <w:szCs w:val="28"/>
              </w:rPr>
            </w:pPr>
            <w:r w:rsidRPr="00387CAD">
              <w:rPr>
                <w:szCs w:val="28"/>
              </w:rPr>
              <w:t xml:space="preserve">2) Оценка результата в соревнованиях по боксу. </w:t>
            </w:r>
          </w:p>
          <w:p w:rsidR="008D1E53" w:rsidRPr="00387CAD" w:rsidRDefault="008D1E53" w:rsidP="00387CAD">
            <w:pPr>
              <w:pStyle w:val="2"/>
              <w:ind w:firstLine="0"/>
              <w:rPr>
                <w:szCs w:val="28"/>
              </w:rPr>
            </w:pPr>
            <w:r w:rsidRPr="00387CAD">
              <w:rPr>
                <w:szCs w:val="28"/>
              </w:rPr>
              <w:t xml:space="preserve">3) Эволюция правил соревнований </w:t>
            </w:r>
          </w:p>
          <w:p w:rsidR="008D1E53" w:rsidRPr="00387CAD" w:rsidRDefault="008D1E53" w:rsidP="00387CAD">
            <w:pPr>
              <w:pStyle w:val="2"/>
              <w:ind w:firstLine="0"/>
              <w:rPr>
                <w:szCs w:val="28"/>
              </w:rPr>
            </w:pPr>
            <w:r w:rsidRPr="00387CAD">
              <w:rPr>
                <w:szCs w:val="28"/>
              </w:rPr>
              <w:t xml:space="preserve">4) Виды соревнований. Права и обязанности участников, секундантов, представителей. </w:t>
            </w:r>
          </w:p>
          <w:p w:rsidR="008D1E53" w:rsidRPr="00A67872" w:rsidRDefault="008D1E53" w:rsidP="00387CAD">
            <w:pPr>
              <w:pStyle w:val="2"/>
              <w:ind w:firstLine="0"/>
            </w:pPr>
            <w:r w:rsidRPr="00387CAD">
              <w:rPr>
                <w:szCs w:val="28"/>
              </w:rPr>
              <w:lastRenderedPageBreak/>
              <w:t xml:space="preserve">5) </w:t>
            </w:r>
            <w:r w:rsidRPr="00A67872">
              <w:t xml:space="preserve">Оценка боя судьями вне ринга (традиционная и компьютерная). Действия рефери, жесты, команды. </w:t>
            </w:r>
          </w:p>
          <w:p w:rsidR="008D1E53" w:rsidRPr="00387CAD" w:rsidRDefault="008D1E53" w:rsidP="00387CAD">
            <w:pPr>
              <w:pStyle w:val="2"/>
              <w:ind w:firstLine="0"/>
              <w:rPr>
                <w:szCs w:val="28"/>
              </w:rPr>
            </w:pPr>
            <w:r w:rsidRPr="00387CAD">
              <w:rPr>
                <w:szCs w:val="28"/>
              </w:rPr>
              <w:t>6) Этика поведения спортсменов.</w:t>
            </w:r>
          </w:p>
          <w:p w:rsidR="008D1E53" w:rsidRPr="00387CAD" w:rsidRDefault="008D1E53" w:rsidP="00387CAD">
            <w:pPr>
              <w:pStyle w:val="3"/>
              <w:widowControl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7CAD">
              <w:rPr>
                <w:rFonts w:ascii="Times New Roman" w:hAnsi="Times New Roman" w:cs="Times New Roman"/>
                <w:sz w:val="28"/>
                <w:szCs w:val="28"/>
              </w:rPr>
              <w:t>7) Эффективность атакующих и защитных действий.</w:t>
            </w:r>
          </w:p>
        </w:tc>
      </w:tr>
      <w:tr w:rsidR="008D1E53" w:rsidRPr="00387CAD" w:rsidTr="00F52D20">
        <w:tc>
          <w:tcPr>
            <w:tcW w:w="1054" w:type="dxa"/>
          </w:tcPr>
          <w:p w:rsidR="008D1E53" w:rsidRPr="00387CAD" w:rsidRDefault="008D1E53" w:rsidP="00387CAD">
            <w:pPr>
              <w:pStyle w:val="3"/>
              <w:widowControl/>
              <w:shd w:val="clear" w:color="auto" w:fill="auto"/>
              <w:spacing w:after="0" w:line="240" w:lineRule="auto"/>
              <w:ind w:left="1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7CAD">
              <w:rPr>
                <w:rStyle w:val="0pt"/>
                <w:rFonts w:eastAsiaTheme="minorHAnsi"/>
                <w:sz w:val="28"/>
                <w:szCs w:val="28"/>
              </w:rPr>
              <w:lastRenderedPageBreak/>
              <w:t>22</w:t>
            </w:r>
          </w:p>
        </w:tc>
        <w:tc>
          <w:tcPr>
            <w:tcW w:w="7874" w:type="dxa"/>
            <w:vAlign w:val="bottom"/>
          </w:tcPr>
          <w:p w:rsidR="008D1E53" w:rsidRPr="00387CAD" w:rsidRDefault="008D1E53" w:rsidP="00387CAD">
            <w:pPr>
              <w:pStyle w:val="3"/>
              <w:widowControl/>
              <w:shd w:val="clear" w:color="auto" w:fill="auto"/>
              <w:spacing w:after="0" w:line="240" w:lineRule="auto"/>
              <w:ind w:left="120"/>
              <w:jc w:val="both"/>
              <w:rPr>
                <w:rStyle w:val="21"/>
                <w:rFonts w:eastAsiaTheme="minorHAnsi"/>
                <w:sz w:val="28"/>
                <w:szCs w:val="28"/>
              </w:rPr>
            </w:pPr>
            <w:r w:rsidRPr="00387CAD">
              <w:rPr>
                <w:rStyle w:val="21"/>
                <w:rFonts w:eastAsiaTheme="minorHAnsi"/>
                <w:sz w:val="28"/>
                <w:szCs w:val="28"/>
              </w:rPr>
              <w:t>Общая и специальная физическая подготовка, их неразрывное единство. Ее содержание - гармоничное развитие двигательных качеств (быстроты, ловкости, силы, выносливости) в соответствии с требованиями специфической деятельности боксера.</w:t>
            </w:r>
          </w:p>
          <w:p w:rsidR="008D1E53" w:rsidRPr="00387CAD" w:rsidRDefault="008D1E53" w:rsidP="00387CAD">
            <w:pPr>
              <w:jc w:val="both"/>
              <w:rPr>
                <w:sz w:val="28"/>
                <w:szCs w:val="28"/>
              </w:rPr>
            </w:pPr>
            <w:r w:rsidRPr="00387CAD">
              <w:rPr>
                <w:sz w:val="28"/>
                <w:szCs w:val="28"/>
              </w:rPr>
              <w:t>1) Физическая подготовка спортсмена – основа спортивного мастерства в боксе.</w:t>
            </w:r>
          </w:p>
          <w:p w:rsidR="008D1E53" w:rsidRPr="00387CAD" w:rsidRDefault="008D1E53" w:rsidP="00387CAD">
            <w:pPr>
              <w:jc w:val="both"/>
              <w:rPr>
                <w:sz w:val="28"/>
                <w:szCs w:val="28"/>
              </w:rPr>
            </w:pPr>
            <w:r w:rsidRPr="00387CAD">
              <w:rPr>
                <w:sz w:val="28"/>
                <w:szCs w:val="28"/>
              </w:rPr>
              <w:t xml:space="preserve">2) Общая и специальная физическая подготовка, их неразрывное единство. </w:t>
            </w:r>
          </w:p>
          <w:p w:rsidR="008D1E53" w:rsidRPr="00387CAD" w:rsidRDefault="008D1E53" w:rsidP="00387CAD">
            <w:pPr>
              <w:jc w:val="both"/>
              <w:rPr>
                <w:sz w:val="28"/>
                <w:szCs w:val="28"/>
              </w:rPr>
            </w:pPr>
            <w:r w:rsidRPr="00387CAD">
              <w:rPr>
                <w:sz w:val="28"/>
                <w:szCs w:val="28"/>
              </w:rPr>
              <w:t xml:space="preserve">3) Структура физических качеств у боксеров на различных этапах подготовки. </w:t>
            </w:r>
          </w:p>
          <w:p w:rsidR="008D1E53" w:rsidRPr="00387CAD" w:rsidRDefault="008D1E53" w:rsidP="00387CAD">
            <w:pPr>
              <w:jc w:val="both"/>
              <w:rPr>
                <w:sz w:val="28"/>
                <w:szCs w:val="28"/>
              </w:rPr>
            </w:pPr>
            <w:r w:rsidRPr="00387CAD">
              <w:rPr>
                <w:sz w:val="28"/>
                <w:szCs w:val="28"/>
              </w:rPr>
              <w:t xml:space="preserve">4) Методы, используемые при развитии физических качеств. </w:t>
            </w:r>
          </w:p>
          <w:p w:rsidR="008D1E53" w:rsidRPr="00387CAD" w:rsidRDefault="008D1E53" w:rsidP="00387CAD">
            <w:pPr>
              <w:jc w:val="both"/>
              <w:rPr>
                <w:sz w:val="28"/>
                <w:szCs w:val="28"/>
              </w:rPr>
            </w:pPr>
            <w:r w:rsidRPr="00387CAD">
              <w:rPr>
                <w:sz w:val="28"/>
                <w:szCs w:val="28"/>
              </w:rPr>
              <w:t xml:space="preserve">5) Объем, интенсивность упражнений. </w:t>
            </w:r>
          </w:p>
          <w:p w:rsidR="008D1E53" w:rsidRPr="00387CAD" w:rsidRDefault="008D1E53" w:rsidP="00387CAD">
            <w:pPr>
              <w:pStyle w:val="3"/>
              <w:widowControl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7CAD">
              <w:rPr>
                <w:rFonts w:ascii="Times New Roman" w:hAnsi="Times New Roman" w:cs="Times New Roman"/>
                <w:sz w:val="28"/>
                <w:szCs w:val="28"/>
              </w:rPr>
              <w:t>6) Соотношение объемов общей и специальной физической подготовки на различных этапах.</w:t>
            </w:r>
          </w:p>
        </w:tc>
      </w:tr>
      <w:tr w:rsidR="008D1E53" w:rsidRPr="00387CAD" w:rsidTr="00F52D20">
        <w:tc>
          <w:tcPr>
            <w:tcW w:w="1054" w:type="dxa"/>
          </w:tcPr>
          <w:p w:rsidR="008D1E53" w:rsidRPr="00387CAD" w:rsidRDefault="008D1E53" w:rsidP="00387CAD">
            <w:pPr>
              <w:pStyle w:val="3"/>
              <w:widowControl/>
              <w:shd w:val="clear" w:color="auto" w:fill="auto"/>
              <w:spacing w:after="0" w:line="240" w:lineRule="auto"/>
              <w:ind w:left="1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7CAD">
              <w:rPr>
                <w:rStyle w:val="0pt"/>
                <w:rFonts w:eastAsiaTheme="minorHAnsi"/>
                <w:sz w:val="28"/>
                <w:szCs w:val="28"/>
              </w:rPr>
              <w:t>25</w:t>
            </w:r>
          </w:p>
        </w:tc>
        <w:tc>
          <w:tcPr>
            <w:tcW w:w="7874" w:type="dxa"/>
            <w:vAlign w:val="bottom"/>
          </w:tcPr>
          <w:p w:rsidR="008D1E53" w:rsidRPr="00387CAD" w:rsidRDefault="008D1E53" w:rsidP="00387CAD">
            <w:pPr>
              <w:pStyle w:val="3"/>
              <w:widowControl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7CAD">
              <w:rPr>
                <w:rStyle w:val="21"/>
                <w:rFonts w:eastAsiaTheme="minorHAnsi"/>
                <w:sz w:val="28"/>
                <w:szCs w:val="28"/>
              </w:rPr>
              <w:t>Понятие о технике бокса, как комплексе специальных приемов, необходимых для успешного ведения боя.</w:t>
            </w:r>
          </w:p>
          <w:p w:rsidR="008D1E53" w:rsidRPr="00387CAD" w:rsidRDefault="008D1E53" w:rsidP="00387CAD">
            <w:pPr>
              <w:pStyle w:val="3"/>
              <w:widowControl/>
              <w:shd w:val="clear" w:color="auto" w:fill="auto"/>
              <w:spacing w:after="0" w:line="240" w:lineRule="auto"/>
              <w:jc w:val="both"/>
              <w:rPr>
                <w:rStyle w:val="21"/>
                <w:rFonts w:eastAsiaTheme="minorHAnsi"/>
                <w:sz w:val="28"/>
                <w:szCs w:val="28"/>
              </w:rPr>
            </w:pPr>
            <w:r w:rsidRPr="00387CAD">
              <w:rPr>
                <w:rStyle w:val="21"/>
                <w:rFonts w:eastAsiaTheme="minorHAnsi"/>
                <w:sz w:val="28"/>
                <w:szCs w:val="28"/>
              </w:rPr>
              <w:t>Техника, как способ выполнения отдельных соревновательных действий.</w:t>
            </w:r>
          </w:p>
          <w:p w:rsidR="008D1E53" w:rsidRPr="00387CAD" w:rsidRDefault="008D1E53" w:rsidP="00387CAD">
            <w:pPr>
              <w:jc w:val="both"/>
              <w:rPr>
                <w:sz w:val="28"/>
                <w:szCs w:val="28"/>
              </w:rPr>
            </w:pPr>
            <w:r w:rsidRPr="00387CAD">
              <w:rPr>
                <w:sz w:val="28"/>
                <w:szCs w:val="28"/>
              </w:rPr>
              <w:t xml:space="preserve">1) Понятие о технике бокса, как комплексе специальных приемов, необходимых для успешного ведения боя. </w:t>
            </w:r>
          </w:p>
          <w:p w:rsidR="008D1E53" w:rsidRPr="00387CAD" w:rsidRDefault="008D1E53" w:rsidP="00387CAD">
            <w:pPr>
              <w:jc w:val="both"/>
              <w:rPr>
                <w:sz w:val="28"/>
                <w:szCs w:val="28"/>
              </w:rPr>
            </w:pPr>
            <w:r w:rsidRPr="00387CAD">
              <w:rPr>
                <w:sz w:val="28"/>
                <w:szCs w:val="28"/>
              </w:rPr>
              <w:t xml:space="preserve">2) Критерии технического мастерства: точность, надежность, экономичность, объем и разнообразие технических приемов. </w:t>
            </w:r>
          </w:p>
          <w:p w:rsidR="008D1E53" w:rsidRPr="00387CAD" w:rsidRDefault="008D1E53" w:rsidP="00387CAD">
            <w:pPr>
              <w:jc w:val="both"/>
              <w:rPr>
                <w:sz w:val="28"/>
                <w:szCs w:val="28"/>
              </w:rPr>
            </w:pPr>
            <w:r w:rsidRPr="00387CAD">
              <w:rPr>
                <w:sz w:val="28"/>
                <w:szCs w:val="28"/>
              </w:rPr>
              <w:t>3) Спортивно-техническая подготовка, как одна из сторон спортивного мастерства.</w:t>
            </w:r>
          </w:p>
          <w:p w:rsidR="008D1E53" w:rsidRPr="00387CAD" w:rsidRDefault="008D1E53" w:rsidP="008E101D">
            <w:pPr>
              <w:jc w:val="both"/>
              <w:rPr>
                <w:sz w:val="28"/>
                <w:szCs w:val="28"/>
              </w:rPr>
            </w:pPr>
            <w:r w:rsidRPr="00387CAD">
              <w:rPr>
                <w:sz w:val="28"/>
                <w:szCs w:val="28"/>
              </w:rPr>
              <w:t>4) Разделы те</w:t>
            </w:r>
            <w:r w:rsidR="008E101D">
              <w:rPr>
                <w:sz w:val="28"/>
                <w:szCs w:val="28"/>
              </w:rPr>
              <w:t xml:space="preserve">хники. Техника нападения, защит </w:t>
            </w:r>
            <w:r w:rsidRPr="00387CAD">
              <w:rPr>
                <w:sz w:val="28"/>
                <w:szCs w:val="28"/>
              </w:rPr>
              <w:t>и передвижений. Типовая и боевая техника.</w:t>
            </w:r>
          </w:p>
          <w:p w:rsidR="008D1E53" w:rsidRPr="00387CAD" w:rsidRDefault="00A67872" w:rsidP="00387CA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5) Этапы технической подготовки.</w:t>
            </w:r>
            <w:r w:rsidR="008D1E53" w:rsidRPr="00387CAD">
              <w:rPr>
                <w:sz w:val="28"/>
                <w:szCs w:val="28"/>
              </w:rPr>
              <w:t xml:space="preserve"> </w:t>
            </w:r>
          </w:p>
          <w:p w:rsidR="008D1E53" w:rsidRPr="00387CAD" w:rsidRDefault="008D1E53" w:rsidP="00387CAD">
            <w:pPr>
              <w:pStyle w:val="3"/>
              <w:widowControl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7CAD">
              <w:rPr>
                <w:rFonts w:ascii="Times New Roman" w:hAnsi="Times New Roman" w:cs="Times New Roman"/>
                <w:sz w:val="28"/>
                <w:szCs w:val="28"/>
              </w:rPr>
              <w:t>6) Особенности методики формирования навыков в процессе роста спортивного мастерства боксеров.</w:t>
            </w:r>
          </w:p>
        </w:tc>
      </w:tr>
      <w:tr w:rsidR="008D1E53" w:rsidRPr="00387CAD" w:rsidTr="00F52D20">
        <w:tc>
          <w:tcPr>
            <w:tcW w:w="1054" w:type="dxa"/>
          </w:tcPr>
          <w:p w:rsidR="008D1E53" w:rsidRPr="00387CAD" w:rsidRDefault="008D1E53" w:rsidP="00387CAD">
            <w:pPr>
              <w:pStyle w:val="3"/>
              <w:widowControl/>
              <w:shd w:val="clear" w:color="auto" w:fill="auto"/>
              <w:spacing w:after="0" w:line="240" w:lineRule="auto"/>
              <w:ind w:left="1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7CAD">
              <w:rPr>
                <w:rStyle w:val="0pt"/>
                <w:rFonts w:eastAsiaTheme="minorHAnsi"/>
                <w:sz w:val="28"/>
                <w:szCs w:val="28"/>
              </w:rPr>
              <w:t>27</w:t>
            </w:r>
          </w:p>
        </w:tc>
        <w:tc>
          <w:tcPr>
            <w:tcW w:w="7874" w:type="dxa"/>
            <w:vAlign w:val="bottom"/>
          </w:tcPr>
          <w:p w:rsidR="008D1E53" w:rsidRPr="00387CAD" w:rsidRDefault="008D1E53" w:rsidP="00387CAD">
            <w:pPr>
              <w:pStyle w:val="3"/>
              <w:widowControl/>
              <w:shd w:val="clear" w:color="auto" w:fill="auto"/>
              <w:spacing w:after="0" w:line="240" w:lineRule="auto"/>
              <w:ind w:left="120"/>
              <w:jc w:val="both"/>
              <w:rPr>
                <w:rStyle w:val="21"/>
                <w:rFonts w:eastAsiaTheme="minorHAnsi"/>
                <w:sz w:val="28"/>
                <w:szCs w:val="28"/>
              </w:rPr>
            </w:pPr>
            <w:r w:rsidRPr="00387CAD">
              <w:rPr>
                <w:rStyle w:val="21"/>
                <w:rFonts w:eastAsiaTheme="minorHAnsi"/>
                <w:sz w:val="28"/>
                <w:szCs w:val="28"/>
              </w:rPr>
              <w:t>Содержание и место тактической подготовки в системе тренировки боксеров</w:t>
            </w:r>
          </w:p>
          <w:p w:rsidR="008D1E53" w:rsidRPr="00387CAD" w:rsidRDefault="008D1E53" w:rsidP="00387CAD">
            <w:pPr>
              <w:jc w:val="both"/>
              <w:rPr>
                <w:sz w:val="28"/>
                <w:szCs w:val="28"/>
              </w:rPr>
            </w:pPr>
            <w:r w:rsidRPr="00387CAD">
              <w:rPr>
                <w:sz w:val="28"/>
                <w:szCs w:val="28"/>
              </w:rPr>
              <w:t xml:space="preserve">1) Понятие о тактике и тактической подготовке. </w:t>
            </w:r>
          </w:p>
          <w:p w:rsidR="008D1E53" w:rsidRPr="00387CAD" w:rsidRDefault="008D1E53" w:rsidP="00387CAD">
            <w:pPr>
              <w:jc w:val="both"/>
              <w:rPr>
                <w:sz w:val="28"/>
                <w:szCs w:val="28"/>
              </w:rPr>
            </w:pPr>
            <w:r w:rsidRPr="00387CAD">
              <w:rPr>
                <w:sz w:val="28"/>
                <w:szCs w:val="28"/>
              </w:rPr>
              <w:t>2) Основные положения тактики</w:t>
            </w:r>
          </w:p>
          <w:p w:rsidR="008D1E53" w:rsidRPr="00387CAD" w:rsidRDefault="008D1E53" w:rsidP="00387CAD">
            <w:pPr>
              <w:jc w:val="both"/>
              <w:rPr>
                <w:sz w:val="28"/>
                <w:szCs w:val="28"/>
              </w:rPr>
            </w:pPr>
            <w:r w:rsidRPr="00387CAD">
              <w:rPr>
                <w:sz w:val="28"/>
                <w:szCs w:val="28"/>
              </w:rPr>
              <w:t xml:space="preserve">3) Формы тактики – атака, контратака, оборона. </w:t>
            </w:r>
          </w:p>
          <w:p w:rsidR="008D1E53" w:rsidRPr="00387CAD" w:rsidRDefault="008D1E53" w:rsidP="00387CAD">
            <w:pPr>
              <w:jc w:val="both"/>
              <w:rPr>
                <w:sz w:val="28"/>
                <w:szCs w:val="28"/>
              </w:rPr>
            </w:pPr>
            <w:r w:rsidRPr="00387CAD">
              <w:rPr>
                <w:sz w:val="28"/>
                <w:szCs w:val="28"/>
              </w:rPr>
              <w:t xml:space="preserve">4) Тактические действия – подготовительные, наступательные, оборонительные. </w:t>
            </w:r>
          </w:p>
          <w:p w:rsidR="008D1E53" w:rsidRPr="00387CAD" w:rsidRDefault="008D1E53" w:rsidP="00387CAD">
            <w:pPr>
              <w:jc w:val="both"/>
              <w:rPr>
                <w:sz w:val="28"/>
                <w:szCs w:val="28"/>
              </w:rPr>
            </w:pPr>
            <w:r w:rsidRPr="00387CAD">
              <w:rPr>
                <w:sz w:val="28"/>
                <w:szCs w:val="28"/>
              </w:rPr>
              <w:t xml:space="preserve">5) Тактические приемы, тактические установки и схемы. </w:t>
            </w:r>
          </w:p>
          <w:p w:rsidR="008D1E53" w:rsidRPr="00387CAD" w:rsidRDefault="008D1E53" w:rsidP="00387CAD">
            <w:pPr>
              <w:jc w:val="both"/>
              <w:rPr>
                <w:sz w:val="28"/>
                <w:szCs w:val="28"/>
              </w:rPr>
            </w:pPr>
            <w:r w:rsidRPr="00387CAD">
              <w:rPr>
                <w:sz w:val="28"/>
                <w:szCs w:val="28"/>
              </w:rPr>
              <w:t xml:space="preserve">6) Индивидуальная манера боя </w:t>
            </w:r>
          </w:p>
          <w:p w:rsidR="008D1E53" w:rsidRPr="00387CAD" w:rsidRDefault="008D1E53" w:rsidP="00387CAD">
            <w:pPr>
              <w:pStyle w:val="3"/>
              <w:widowControl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7CAD">
              <w:rPr>
                <w:rFonts w:ascii="Times New Roman" w:hAnsi="Times New Roman" w:cs="Times New Roman"/>
                <w:sz w:val="28"/>
                <w:szCs w:val="28"/>
              </w:rPr>
              <w:t>7) Методические приемы при обучении тактическим действиям</w:t>
            </w:r>
          </w:p>
        </w:tc>
      </w:tr>
      <w:tr w:rsidR="008D1E53" w:rsidRPr="00387CAD" w:rsidTr="00F52D20">
        <w:tc>
          <w:tcPr>
            <w:tcW w:w="1054" w:type="dxa"/>
          </w:tcPr>
          <w:p w:rsidR="008D1E53" w:rsidRPr="00387CAD" w:rsidRDefault="008D1E53" w:rsidP="00387CAD">
            <w:pPr>
              <w:pStyle w:val="3"/>
              <w:widowControl/>
              <w:shd w:val="clear" w:color="auto" w:fill="auto"/>
              <w:spacing w:after="0" w:line="240" w:lineRule="auto"/>
              <w:ind w:left="1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7CAD">
              <w:rPr>
                <w:rStyle w:val="0pt"/>
                <w:rFonts w:eastAsiaTheme="minorHAnsi"/>
                <w:sz w:val="28"/>
                <w:szCs w:val="28"/>
              </w:rPr>
              <w:lastRenderedPageBreak/>
              <w:t>31</w:t>
            </w:r>
          </w:p>
        </w:tc>
        <w:tc>
          <w:tcPr>
            <w:tcW w:w="7874" w:type="dxa"/>
            <w:vAlign w:val="bottom"/>
          </w:tcPr>
          <w:p w:rsidR="008D1E53" w:rsidRPr="00387CAD" w:rsidRDefault="008D1E53" w:rsidP="00387CAD">
            <w:pPr>
              <w:pStyle w:val="3"/>
              <w:widowControl/>
              <w:shd w:val="clear" w:color="auto" w:fill="auto"/>
              <w:spacing w:after="0" w:line="240" w:lineRule="auto"/>
              <w:ind w:left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7CAD">
              <w:rPr>
                <w:rStyle w:val="21"/>
                <w:rFonts w:eastAsiaTheme="minorHAnsi"/>
                <w:sz w:val="28"/>
                <w:szCs w:val="28"/>
              </w:rPr>
              <w:t>Психологическая подготовка - процесс формирования и совершенствования у спортсменов спортивно-важных качеств. Свойства необходимые для успешной тренировочной деятельности, подготовки к соревнованиям и надежного выступления в них</w:t>
            </w:r>
          </w:p>
        </w:tc>
      </w:tr>
      <w:tr w:rsidR="008D1E53" w:rsidRPr="00387CAD" w:rsidTr="00F52D20">
        <w:tc>
          <w:tcPr>
            <w:tcW w:w="1054" w:type="dxa"/>
          </w:tcPr>
          <w:p w:rsidR="008D1E53" w:rsidRPr="00387CAD" w:rsidRDefault="008D1E53" w:rsidP="00387CAD">
            <w:pPr>
              <w:pStyle w:val="3"/>
              <w:widowControl/>
              <w:shd w:val="clear" w:color="auto" w:fill="auto"/>
              <w:spacing w:after="0" w:line="240" w:lineRule="auto"/>
              <w:ind w:left="1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7CAD">
              <w:rPr>
                <w:rStyle w:val="0pt"/>
                <w:rFonts w:eastAsiaTheme="minorHAnsi"/>
                <w:sz w:val="28"/>
                <w:szCs w:val="28"/>
              </w:rPr>
              <w:t>41</w:t>
            </w:r>
          </w:p>
        </w:tc>
        <w:tc>
          <w:tcPr>
            <w:tcW w:w="7874" w:type="dxa"/>
            <w:vAlign w:val="bottom"/>
          </w:tcPr>
          <w:p w:rsidR="008D1E53" w:rsidRPr="00387CAD" w:rsidRDefault="008D1E53" w:rsidP="00387CAD">
            <w:pPr>
              <w:pStyle w:val="3"/>
              <w:widowControl/>
              <w:shd w:val="clear" w:color="auto" w:fill="auto"/>
              <w:spacing w:after="0" w:line="240" w:lineRule="auto"/>
              <w:ind w:left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7CAD">
              <w:rPr>
                <w:rStyle w:val="21"/>
                <w:rFonts w:eastAsiaTheme="minorHAnsi"/>
                <w:sz w:val="28"/>
                <w:szCs w:val="28"/>
              </w:rPr>
              <w:t>Структура процесса обучения:</w:t>
            </w:r>
          </w:p>
          <w:p w:rsidR="008D1E53" w:rsidRPr="00387CAD" w:rsidRDefault="008D1E53" w:rsidP="00387CAD">
            <w:pPr>
              <w:pStyle w:val="3"/>
              <w:widowControl/>
              <w:numPr>
                <w:ilvl w:val="0"/>
                <w:numId w:val="1"/>
              </w:numPr>
              <w:shd w:val="clear" w:color="auto" w:fill="auto"/>
              <w:tabs>
                <w:tab w:val="left" w:pos="22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7CAD">
              <w:rPr>
                <w:rStyle w:val="21"/>
                <w:rFonts w:eastAsiaTheme="minorHAnsi"/>
                <w:sz w:val="28"/>
                <w:szCs w:val="28"/>
              </w:rPr>
              <w:t>начальное разучивание двигательного действия,</w:t>
            </w:r>
          </w:p>
          <w:p w:rsidR="008D1E53" w:rsidRPr="00387CAD" w:rsidRDefault="008D1E53" w:rsidP="00387CAD">
            <w:pPr>
              <w:pStyle w:val="3"/>
              <w:widowControl/>
              <w:numPr>
                <w:ilvl w:val="0"/>
                <w:numId w:val="1"/>
              </w:numPr>
              <w:shd w:val="clear" w:color="auto" w:fill="auto"/>
              <w:tabs>
                <w:tab w:val="left" w:pos="21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7CAD">
              <w:rPr>
                <w:rStyle w:val="21"/>
                <w:rFonts w:eastAsiaTheme="minorHAnsi"/>
                <w:sz w:val="28"/>
                <w:szCs w:val="28"/>
              </w:rPr>
              <w:t>углубленное разучивание техники выполнения действия</w:t>
            </w:r>
          </w:p>
          <w:p w:rsidR="008D1E53" w:rsidRPr="00387CAD" w:rsidRDefault="008D1E53" w:rsidP="00387CAD">
            <w:pPr>
              <w:pStyle w:val="3"/>
              <w:widowControl/>
              <w:numPr>
                <w:ilvl w:val="0"/>
                <w:numId w:val="1"/>
              </w:numPr>
              <w:shd w:val="clear" w:color="auto" w:fill="auto"/>
              <w:tabs>
                <w:tab w:val="left" w:pos="22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7CAD">
              <w:rPr>
                <w:rStyle w:val="21"/>
                <w:rFonts w:eastAsiaTheme="minorHAnsi"/>
                <w:sz w:val="28"/>
                <w:szCs w:val="28"/>
              </w:rPr>
              <w:t>закрепление и совершенствование двигательного действия</w:t>
            </w:r>
          </w:p>
        </w:tc>
      </w:tr>
    </w:tbl>
    <w:p w:rsidR="008D1E53" w:rsidRPr="00387CAD" w:rsidRDefault="008D1E53" w:rsidP="00387CAD">
      <w:pPr>
        <w:jc w:val="both"/>
        <w:rPr>
          <w:b/>
          <w:sz w:val="28"/>
          <w:szCs w:val="28"/>
        </w:rPr>
      </w:pPr>
      <w:bookmarkStart w:id="0" w:name="_GoBack"/>
      <w:bookmarkEnd w:id="0"/>
    </w:p>
    <w:p w:rsidR="00820A34" w:rsidRPr="00387CAD" w:rsidRDefault="00820A34" w:rsidP="00387CAD">
      <w:pPr>
        <w:jc w:val="both"/>
        <w:rPr>
          <w:sz w:val="28"/>
          <w:szCs w:val="28"/>
        </w:rPr>
      </w:pPr>
    </w:p>
    <w:sectPr w:rsidR="00820A34" w:rsidRPr="00387CAD" w:rsidSect="00387CA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E167F3"/>
    <w:multiLevelType w:val="multilevel"/>
    <w:tmpl w:val="4384B59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0A34"/>
    <w:rsid w:val="00387CAD"/>
    <w:rsid w:val="004712E4"/>
    <w:rsid w:val="00820A34"/>
    <w:rsid w:val="008D1E53"/>
    <w:rsid w:val="008E101D"/>
    <w:rsid w:val="00A67872"/>
    <w:rsid w:val="00CF0B5D"/>
    <w:rsid w:val="00E8599A"/>
    <w:rsid w:val="00FC7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FD65AF"/>
  <w15:docId w15:val="{1AF986AA-1283-44BF-BE7E-A05C8891E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0A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820A34"/>
    <w:pPr>
      <w:ind w:firstLine="709"/>
      <w:jc w:val="both"/>
    </w:pPr>
    <w:rPr>
      <w:color w:val="000000"/>
      <w:spacing w:val="2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820A34"/>
    <w:rPr>
      <w:rFonts w:ascii="Times New Roman" w:eastAsia="Times New Roman" w:hAnsi="Times New Roman" w:cs="Times New Roman"/>
      <w:color w:val="000000"/>
      <w:spacing w:val="2"/>
      <w:sz w:val="28"/>
      <w:szCs w:val="20"/>
      <w:lang w:eastAsia="ru-RU"/>
    </w:rPr>
  </w:style>
  <w:style w:type="character" w:customStyle="1" w:styleId="a3">
    <w:name w:val="Основной текст_"/>
    <w:link w:val="3"/>
    <w:rsid w:val="008D1E53"/>
    <w:rPr>
      <w:spacing w:val="5"/>
      <w:shd w:val="clear" w:color="auto" w:fill="FFFFFF"/>
    </w:rPr>
  </w:style>
  <w:style w:type="character" w:customStyle="1" w:styleId="0pt">
    <w:name w:val="Основной текст + Полужирный;Курсив;Интервал 0 pt"/>
    <w:rsid w:val="008D1E5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3">
    <w:name w:val="Основной текст3"/>
    <w:basedOn w:val="a"/>
    <w:link w:val="a3"/>
    <w:rsid w:val="008D1E53"/>
    <w:pPr>
      <w:widowControl w:val="0"/>
      <w:shd w:val="clear" w:color="auto" w:fill="FFFFFF"/>
      <w:spacing w:after="600" w:line="322" w:lineRule="exact"/>
      <w:jc w:val="center"/>
    </w:pPr>
    <w:rPr>
      <w:rFonts w:asciiTheme="minorHAnsi" w:eastAsiaTheme="minorHAnsi" w:hAnsiTheme="minorHAnsi" w:cstheme="minorBidi"/>
      <w:spacing w:val="5"/>
      <w:sz w:val="22"/>
      <w:szCs w:val="22"/>
      <w:lang w:eastAsia="en-US"/>
    </w:rPr>
  </w:style>
  <w:style w:type="character" w:customStyle="1" w:styleId="21">
    <w:name w:val="Основной текст2"/>
    <w:rsid w:val="008D1E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12BA2F-3222-4ADD-99A4-E10ED4AE1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620</Words>
  <Characters>3535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RePack, SanBuild</Company>
  <LinksUpToDate>false</LinksUpToDate>
  <CharactersWithSpaces>4147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Marina</cp:lastModifiedBy>
  <cp:revision>5</cp:revision>
  <dcterms:created xsi:type="dcterms:W3CDTF">2015-11-10T12:49:00Z</dcterms:created>
  <dcterms:modified xsi:type="dcterms:W3CDTF">2020-04-06T11:48:00Z</dcterms:modified>
</cp:coreProperties>
</file>